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6C" w:rsidRPr="004878E3" w:rsidRDefault="003E6E6C" w:rsidP="00F75449">
      <w:pPr>
        <w:ind w:firstLine="540"/>
        <w:jc w:val="right"/>
        <w:rPr>
          <w:b/>
          <w:sz w:val="22"/>
          <w:szCs w:val="22"/>
        </w:rPr>
      </w:pPr>
      <w:r w:rsidRPr="004878E3">
        <w:rPr>
          <w:b/>
          <w:sz w:val="22"/>
          <w:szCs w:val="22"/>
        </w:rPr>
        <w:t xml:space="preserve">Приложение </w:t>
      </w:r>
      <w:r w:rsidR="005312B2">
        <w:rPr>
          <w:b/>
          <w:sz w:val="22"/>
          <w:szCs w:val="22"/>
        </w:rPr>
        <w:t>11</w:t>
      </w:r>
    </w:p>
    <w:p w:rsidR="003E6E6C" w:rsidRPr="004878E3" w:rsidRDefault="003E6E6C" w:rsidP="003E6E6C">
      <w:pPr>
        <w:ind w:firstLine="540"/>
        <w:jc w:val="right"/>
        <w:rPr>
          <w:sz w:val="22"/>
          <w:szCs w:val="22"/>
        </w:rPr>
      </w:pPr>
      <w:r w:rsidRPr="004878E3">
        <w:rPr>
          <w:sz w:val="22"/>
          <w:szCs w:val="22"/>
        </w:rPr>
        <w:t>к закону Тверской области</w:t>
      </w:r>
    </w:p>
    <w:p w:rsidR="00D24556" w:rsidRPr="004878E3" w:rsidRDefault="003E6E6C" w:rsidP="003E6E6C">
      <w:pPr>
        <w:ind w:firstLine="540"/>
        <w:jc w:val="right"/>
        <w:rPr>
          <w:sz w:val="22"/>
          <w:szCs w:val="22"/>
        </w:rPr>
      </w:pPr>
      <w:r w:rsidRPr="004878E3">
        <w:rPr>
          <w:sz w:val="22"/>
          <w:szCs w:val="22"/>
        </w:rPr>
        <w:t>«Об областном бюджете Тверской области</w:t>
      </w:r>
      <w:r w:rsidR="00B60D6D">
        <w:rPr>
          <w:sz w:val="22"/>
          <w:szCs w:val="22"/>
        </w:rPr>
        <w:t xml:space="preserve"> на 2022</w:t>
      </w:r>
      <w:r w:rsidR="00C963F2" w:rsidRPr="004878E3">
        <w:rPr>
          <w:sz w:val="22"/>
          <w:szCs w:val="22"/>
        </w:rPr>
        <w:t xml:space="preserve"> год</w:t>
      </w:r>
    </w:p>
    <w:p w:rsidR="003E6E6C" w:rsidRPr="004878E3" w:rsidRDefault="00B60D6D" w:rsidP="003E6E6C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2023 и 2024</w:t>
      </w:r>
      <w:r w:rsidR="003E6E6C" w:rsidRPr="004878E3">
        <w:rPr>
          <w:sz w:val="22"/>
          <w:szCs w:val="22"/>
        </w:rPr>
        <w:t xml:space="preserve"> годов»</w:t>
      </w:r>
    </w:p>
    <w:p w:rsidR="003E6E6C" w:rsidRDefault="003E6E6C" w:rsidP="003E6E6C">
      <w:pPr>
        <w:ind w:firstLine="540"/>
        <w:jc w:val="right"/>
        <w:rPr>
          <w:sz w:val="26"/>
          <w:szCs w:val="26"/>
        </w:rPr>
      </w:pPr>
    </w:p>
    <w:p w:rsidR="00D24556" w:rsidRDefault="00D24556" w:rsidP="003E6E6C">
      <w:pPr>
        <w:ind w:firstLine="540"/>
        <w:jc w:val="right"/>
        <w:rPr>
          <w:sz w:val="26"/>
          <w:szCs w:val="26"/>
        </w:rPr>
      </w:pPr>
    </w:p>
    <w:p w:rsidR="00D65C43" w:rsidRDefault="000758BF" w:rsidP="000758BF">
      <w:pPr>
        <w:jc w:val="center"/>
        <w:rPr>
          <w:b/>
          <w:sz w:val="24"/>
          <w:szCs w:val="24"/>
        </w:rPr>
      </w:pPr>
      <w:r w:rsidRPr="00966FDA">
        <w:rPr>
          <w:b/>
          <w:sz w:val="24"/>
          <w:szCs w:val="24"/>
        </w:rPr>
        <w:t xml:space="preserve">Распределение бюджетных ассигнований на предоставление бюджетных инвестиций юридическим лицам, не являющимся государственными учреждениями </w:t>
      </w:r>
    </w:p>
    <w:p w:rsidR="00D24556" w:rsidRDefault="000758BF" w:rsidP="000758BF">
      <w:pPr>
        <w:jc w:val="center"/>
        <w:rPr>
          <w:b/>
          <w:sz w:val="24"/>
          <w:szCs w:val="24"/>
        </w:rPr>
      </w:pPr>
      <w:r w:rsidRPr="00966FDA">
        <w:rPr>
          <w:b/>
          <w:sz w:val="24"/>
          <w:szCs w:val="24"/>
        </w:rPr>
        <w:t>и государственными унитарными предприятиями</w:t>
      </w:r>
      <w:r w:rsidR="00162AE3" w:rsidRPr="00966FDA">
        <w:rPr>
          <w:b/>
          <w:sz w:val="24"/>
          <w:szCs w:val="24"/>
        </w:rPr>
        <w:t>,</w:t>
      </w:r>
    </w:p>
    <w:p w:rsidR="000758BF" w:rsidRPr="00966FDA" w:rsidRDefault="00DF503F" w:rsidP="00075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60D6D">
        <w:rPr>
          <w:b/>
          <w:sz w:val="24"/>
          <w:szCs w:val="24"/>
        </w:rPr>
        <w:t>202</w:t>
      </w:r>
      <w:r w:rsidR="00E00560">
        <w:rPr>
          <w:b/>
          <w:sz w:val="24"/>
          <w:szCs w:val="24"/>
        </w:rPr>
        <w:t>2</w:t>
      </w:r>
      <w:r w:rsidR="00B60D6D">
        <w:rPr>
          <w:b/>
          <w:sz w:val="24"/>
          <w:szCs w:val="24"/>
        </w:rPr>
        <w:t xml:space="preserve"> </w:t>
      </w:r>
      <w:r w:rsidR="00290BAD">
        <w:rPr>
          <w:b/>
          <w:sz w:val="24"/>
          <w:szCs w:val="24"/>
        </w:rPr>
        <w:t>год</w:t>
      </w:r>
    </w:p>
    <w:p w:rsidR="00EB1312" w:rsidRDefault="00EB1312" w:rsidP="00D43550">
      <w:pPr>
        <w:jc w:val="center"/>
        <w:rPr>
          <w:sz w:val="24"/>
          <w:szCs w:val="24"/>
        </w:rPr>
      </w:pPr>
    </w:p>
    <w:p w:rsidR="00D15CC4" w:rsidRPr="00966FDA" w:rsidRDefault="00D15CC4" w:rsidP="00D43550">
      <w:pPr>
        <w:jc w:val="center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4678"/>
        <w:gridCol w:w="1411"/>
      </w:tblGrid>
      <w:tr w:rsidR="00290BAD" w:rsidRPr="00966FDA" w:rsidTr="00E1659E">
        <w:trPr>
          <w:trHeight w:val="359"/>
          <w:jc w:val="center"/>
        </w:trPr>
        <w:tc>
          <w:tcPr>
            <w:tcW w:w="846" w:type="dxa"/>
          </w:tcPr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№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Наименование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 xml:space="preserve">Цель предоставления 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бюджетных инвестиций</w:t>
            </w:r>
          </w:p>
        </w:tc>
        <w:tc>
          <w:tcPr>
            <w:tcW w:w="1411" w:type="dxa"/>
          </w:tcPr>
          <w:p w:rsidR="002439F2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 xml:space="preserve">Сумма </w:t>
            </w:r>
          </w:p>
          <w:p w:rsidR="00290BAD" w:rsidRPr="00966FDA" w:rsidRDefault="00290BAD" w:rsidP="007D355A">
            <w:pPr>
              <w:jc w:val="center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(тыс. руб.)</w:t>
            </w:r>
          </w:p>
        </w:tc>
      </w:tr>
      <w:tr w:rsidR="00290BAD" w:rsidRPr="00966FDA" w:rsidTr="00E1659E">
        <w:trPr>
          <w:jc w:val="center"/>
        </w:trPr>
        <w:tc>
          <w:tcPr>
            <w:tcW w:w="846" w:type="dxa"/>
          </w:tcPr>
          <w:p w:rsidR="00290BAD" w:rsidRPr="00966FDA" w:rsidRDefault="00290BAD" w:rsidP="007D355A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290BAD" w:rsidRPr="00966FDA" w:rsidRDefault="00290BAD" w:rsidP="007D355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78" w:type="dxa"/>
            <w:shd w:val="clear" w:color="auto" w:fill="auto"/>
          </w:tcPr>
          <w:p w:rsidR="00290BAD" w:rsidRPr="00966FDA" w:rsidRDefault="00290BAD" w:rsidP="007D35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290BAD" w:rsidRPr="00966FDA" w:rsidRDefault="002F34A2" w:rsidP="00734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634 069,6</w:t>
            </w:r>
          </w:p>
        </w:tc>
      </w:tr>
      <w:tr w:rsidR="00290BAD" w:rsidRPr="00966FDA" w:rsidTr="00E1659E">
        <w:trPr>
          <w:jc w:val="center"/>
        </w:trPr>
        <w:tc>
          <w:tcPr>
            <w:tcW w:w="846" w:type="dxa"/>
          </w:tcPr>
          <w:p w:rsidR="00290BAD" w:rsidRPr="00966FDA" w:rsidRDefault="00290BA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290BAD" w:rsidRPr="00966FDA" w:rsidRDefault="00290BA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4678" w:type="dxa"/>
            <w:shd w:val="clear" w:color="auto" w:fill="auto"/>
          </w:tcPr>
          <w:p w:rsidR="00290BAD" w:rsidRPr="00966FDA" w:rsidRDefault="00290BAD" w:rsidP="00C25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290BAD" w:rsidRDefault="002F478B" w:rsidP="00C25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310 399,1</w:t>
            </w:r>
          </w:p>
          <w:p w:rsidR="00290BAD" w:rsidRPr="00966FDA" w:rsidRDefault="00290BAD" w:rsidP="00C25D7B">
            <w:pPr>
              <w:jc w:val="right"/>
              <w:rPr>
                <w:sz w:val="24"/>
                <w:szCs w:val="24"/>
              </w:rPr>
            </w:pPr>
          </w:p>
        </w:tc>
      </w:tr>
      <w:tr w:rsidR="00290BAD" w:rsidRPr="00966FDA" w:rsidTr="00E1659E">
        <w:trPr>
          <w:jc w:val="center"/>
        </w:trPr>
        <w:tc>
          <w:tcPr>
            <w:tcW w:w="846" w:type="dxa"/>
          </w:tcPr>
          <w:p w:rsidR="00290BAD" w:rsidRPr="00966FDA" w:rsidRDefault="00290BA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6FDA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290BAD" w:rsidRPr="00966FDA" w:rsidRDefault="00290BA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Акционерное о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бщество «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Региональная газовая компания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290BAD" w:rsidRPr="00966FDA" w:rsidRDefault="00290BAD" w:rsidP="00C25D7B">
            <w:pPr>
              <w:jc w:val="both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Взнос в уставный</w:t>
            </w:r>
            <w:r>
              <w:rPr>
                <w:sz w:val="24"/>
                <w:szCs w:val="24"/>
              </w:rPr>
              <w:t xml:space="preserve"> капитал</w:t>
            </w:r>
            <w:r w:rsidRPr="00966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общества «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Региональная газовая компания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966FDA">
              <w:rPr>
                <w:sz w:val="24"/>
                <w:szCs w:val="24"/>
              </w:rPr>
              <w:t xml:space="preserve"> в целях </w:t>
            </w:r>
            <w:r>
              <w:rPr>
                <w:sz w:val="24"/>
                <w:szCs w:val="24"/>
              </w:rPr>
              <w:t>обеспечения инновационно-промышленного</w:t>
            </w:r>
            <w:r w:rsidRPr="00966FDA">
              <w:rPr>
                <w:sz w:val="24"/>
                <w:szCs w:val="24"/>
              </w:rPr>
              <w:t xml:space="preserve"> парка</w:t>
            </w:r>
            <w:r>
              <w:rPr>
                <w:sz w:val="24"/>
                <w:szCs w:val="24"/>
              </w:rPr>
              <w:t xml:space="preserve"> Тверской области</w:t>
            </w:r>
            <w:r w:rsidRPr="00966FDA">
              <w:rPr>
                <w:sz w:val="24"/>
                <w:szCs w:val="24"/>
              </w:rPr>
              <w:t xml:space="preserve"> «Боровлево-3» </w:t>
            </w:r>
            <w:r>
              <w:rPr>
                <w:sz w:val="24"/>
                <w:szCs w:val="24"/>
              </w:rPr>
              <w:t xml:space="preserve">инженерной инфраструктурой </w:t>
            </w:r>
          </w:p>
        </w:tc>
        <w:tc>
          <w:tcPr>
            <w:tcW w:w="1411" w:type="dxa"/>
            <w:shd w:val="clear" w:color="auto" w:fill="auto"/>
          </w:tcPr>
          <w:p w:rsidR="00290BAD" w:rsidRPr="00966FDA" w:rsidRDefault="00290BAD" w:rsidP="00C25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30 977</w:t>
            </w:r>
            <w:r w:rsidRPr="00966F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290BAD" w:rsidRPr="00966FDA" w:rsidTr="00E1659E">
        <w:trPr>
          <w:jc w:val="center"/>
        </w:trPr>
        <w:tc>
          <w:tcPr>
            <w:tcW w:w="846" w:type="dxa"/>
          </w:tcPr>
          <w:p w:rsidR="00290BAD" w:rsidRPr="00966FDA" w:rsidRDefault="00290BA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290BAD" w:rsidRDefault="00290BA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Акционерное общество «Инженерно-инвестиционная компания»</w:t>
            </w:r>
          </w:p>
        </w:tc>
        <w:tc>
          <w:tcPr>
            <w:tcW w:w="4678" w:type="dxa"/>
            <w:shd w:val="clear" w:color="auto" w:fill="auto"/>
          </w:tcPr>
          <w:p w:rsidR="00290BAD" w:rsidRPr="00966FDA" w:rsidRDefault="00290BAD" w:rsidP="00C25D7B">
            <w:pPr>
              <w:jc w:val="both"/>
              <w:rPr>
                <w:sz w:val="24"/>
                <w:szCs w:val="24"/>
              </w:rPr>
            </w:pPr>
            <w:r w:rsidRPr="00966FDA">
              <w:rPr>
                <w:sz w:val="24"/>
                <w:szCs w:val="24"/>
              </w:rPr>
              <w:t>Взнос в уставный</w:t>
            </w:r>
            <w:r>
              <w:rPr>
                <w:sz w:val="24"/>
                <w:szCs w:val="24"/>
              </w:rPr>
              <w:t xml:space="preserve"> капитал</w:t>
            </w:r>
            <w:r w:rsidRPr="00966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акционерного 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общества «</w:t>
            </w:r>
            <w:r>
              <w:rPr>
                <w:rFonts w:eastAsia="Calibri"/>
                <w:sz w:val="24"/>
                <w:szCs w:val="24"/>
                <w:lang w:eastAsia="en-US"/>
              </w:rPr>
              <w:t>Инженерно-инвестиционная компания</w:t>
            </w:r>
            <w:r w:rsidRPr="00966FDA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966FDA">
              <w:rPr>
                <w:sz w:val="24"/>
                <w:szCs w:val="24"/>
              </w:rPr>
              <w:t xml:space="preserve"> в целях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966F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инновационно-промышленного</w:t>
            </w:r>
            <w:r w:rsidRPr="00966FDA">
              <w:rPr>
                <w:sz w:val="24"/>
                <w:szCs w:val="24"/>
              </w:rPr>
              <w:t xml:space="preserve"> парка</w:t>
            </w:r>
            <w:r>
              <w:rPr>
                <w:sz w:val="24"/>
                <w:szCs w:val="24"/>
              </w:rPr>
              <w:t xml:space="preserve"> Тверской области</w:t>
            </w:r>
            <w:r w:rsidRPr="00966FDA">
              <w:rPr>
                <w:sz w:val="24"/>
                <w:szCs w:val="24"/>
              </w:rPr>
              <w:t xml:space="preserve"> «Боровлево-3» </w:t>
            </w:r>
            <w:r>
              <w:rPr>
                <w:sz w:val="24"/>
                <w:szCs w:val="24"/>
              </w:rPr>
              <w:t xml:space="preserve">инженерной инфраструктурой </w:t>
            </w:r>
          </w:p>
        </w:tc>
        <w:tc>
          <w:tcPr>
            <w:tcW w:w="1411" w:type="dxa"/>
            <w:shd w:val="clear" w:color="auto" w:fill="auto"/>
          </w:tcPr>
          <w:p w:rsidR="00290BAD" w:rsidRDefault="00290BAD" w:rsidP="00C25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182  131,9</w:t>
            </w:r>
          </w:p>
        </w:tc>
      </w:tr>
      <w:tr w:rsidR="003A291D" w:rsidRPr="00966FDA" w:rsidTr="00E1659E">
        <w:trPr>
          <w:jc w:val="center"/>
        </w:trPr>
        <w:tc>
          <w:tcPr>
            <w:tcW w:w="846" w:type="dxa"/>
          </w:tcPr>
          <w:p w:rsidR="003A291D" w:rsidRDefault="003A291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18" w:type="dxa"/>
            <w:shd w:val="clear" w:color="auto" w:fill="auto"/>
          </w:tcPr>
          <w:p w:rsidR="003A291D" w:rsidRPr="00D07B2D" w:rsidRDefault="003A291D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7B2D">
              <w:rPr>
                <w:rFonts w:eastAsia="Calibri"/>
                <w:sz w:val="24"/>
                <w:szCs w:val="24"/>
                <w:lang w:eastAsia="en-US"/>
              </w:rPr>
              <w:t>Акционерное общество «Инженерно-инвестиционная компания»</w:t>
            </w:r>
          </w:p>
        </w:tc>
        <w:tc>
          <w:tcPr>
            <w:tcW w:w="4678" w:type="dxa"/>
            <w:shd w:val="clear" w:color="auto" w:fill="auto"/>
          </w:tcPr>
          <w:p w:rsidR="003A291D" w:rsidRPr="00D07B2D" w:rsidRDefault="003A291D" w:rsidP="00C25D7B">
            <w:pPr>
              <w:jc w:val="both"/>
              <w:rPr>
                <w:sz w:val="24"/>
                <w:szCs w:val="24"/>
              </w:rPr>
            </w:pPr>
            <w:r w:rsidRPr="00484BCF">
              <w:rPr>
                <w:sz w:val="24"/>
                <w:szCs w:val="24"/>
              </w:rPr>
              <w:t>Взнос в уставный капитал акционерного общества «Инженерно-инвестиционная компания» в целях обеспечения инвестиционных площадок вблизи индустриального парка «</w:t>
            </w:r>
            <w:proofErr w:type="spellStart"/>
            <w:r w:rsidRPr="00484BCF">
              <w:rPr>
                <w:sz w:val="24"/>
                <w:szCs w:val="24"/>
              </w:rPr>
              <w:t>Раслово</w:t>
            </w:r>
            <w:proofErr w:type="spellEnd"/>
            <w:r w:rsidRPr="00484BCF">
              <w:rPr>
                <w:sz w:val="24"/>
                <w:szCs w:val="24"/>
              </w:rPr>
              <w:t>» инженерной инфраструктурой</w:t>
            </w:r>
          </w:p>
        </w:tc>
        <w:tc>
          <w:tcPr>
            <w:tcW w:w="1411" w:type="dxa"/>
            <w:shd w:val="clear" w:color="auto" w:fill="auto"/>
          </w:tcPr>
          <w:p w:rsidR="003A291D" w:rsidRDefault="003A291D" w:rsidP="00C25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97 289,8</w:t>
            </w:r>
          </w:p>
        </w:tc>
      </w:tr>
      <w:tr w:rsidR="00236482" w:rsidRPr="00966FDA" w:rsidTr="00E1659E">
        <w:trPr>
          <w:jc w:val="center"/>
        </w:trPr>
        <w:tc>
          <w:tcPr>
            <w:tcW w:w="846" w:type="dxa"/>
          </w:tcPr>
          <w:p w:rsidR="00236482" w:rsidRDefault="00236482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236482" w:rsidRPr="00D07B2D" w:rsidRDefault="00794818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4818">
              <w:rPr>
                <w:rFonts w:eastAsia="Calibri"/>
                <w:sz w:val="24"/>
                <w:szCs w:val="24"/>
                <w:lang w:eastAsia="en-US"/>
              </w:rPr>
              <w:t>Бюджетные инвестиции юридическим лицам на цели, не связанные с осуществлением капитальных вложений в объекты капитального строительства</w:t>
            </w:r>
          </w:p>
        </w:tc>
        <w:tc>
          <w:tcPr>
            <w:tcW w:w="4678" w:type="dxa"/>
            <w:shd w:val="clear" w:color="auto" w:fill="auto"/>
          </w:tcPr>
          <w:p w:rsidR="00236482" w:rsidRPr="00236482" w:rsidRDefault="00236482" w:rsidP="00C25D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236482" w:rsidRDefault="00794818" w:rsidP="00C25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323 670,5</w:t>
            </w:r>
          </w:p>
        </w:tc>
      </w:tr>
      <w:tr w:rsidR="002F34A2" w:rsidRPr="00966FDA" w:rsidTr="00E1659E">
        <w:trPr>
          <w:jc w:val="center"/>
        </w:trPr>
        <w:tc>
          <w:tcPr>
            <w:tcW w:w="846" w:type="dxa"/>
          </w:tcPr>
          <w:p w:rsidR="002F34A2" w:rsidRDefault="00236482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2F34A2" w:rsidRPr="00D07B2D" w:rsidRDefault="00236482" w:rsidP="00C25D7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</w:t>
            </w:r>
            <w:r w:rsidRPr="00236482">
              <w:rPr>
                <w:rFonts w:eastAsia="Calibri"/>
                <w:sz w:val="24"/>
                <w:szCs w:val="24"/>
                <w:lang w:eastAsia="en-US"/>
              </w:rPr>
              <w:t xml:space="preserve"> с ограниченной ответственностью «Объединенные энергетические системы Тверской области»</w:t>
            </w:r>
          </w:p>
        </w:tc>
        <w:tc>
          <w:tcPr>
            <w:tcW w:w="4678" w:type="dxa"/>
            <w:shd w:val="clear" w:color="auto" w:fill="auto"/>
          </w:tcPr>
          <w:p w:rsidR="002F34A2" w:rsidRPr="00484BCF" w:rsidRDefault="00236482" w:rsidP="00C25D7B">
            <w:pPr>
              <w:jc w:val="both"/>
              <w:rPr>
                <w:sz w:val="24"/>
                <w:szCs w:val="24"/>
              </w:rPr>
            </w:pPr>
            <w:r w:rsidRPr="00236482">
              <w:rPr>
                <w:sz w:val="24"/>
                <w:szCs w:val="24"/>
              </w:rPr>
              <w:t>Взнос в уставный капитал общества с ограниченной ответственностью «Объединенные энергетические системы Тверской области» в целях осуществления отдельных полномочий по организации теплоснабжения Нелидовского городского округа</w:t>
            </w:r>
          </w:p>
        </w:tc>
        <w:tc>
          <w:tcPr>
            <w:tcW w:w="1411" w:type="dxa"/>
            <w:shd w:val="clear" w:color="auto" w:fill="auto"/>
          </w:tcPr>
          <w:p w:rsidR="002F34A2" w:rsidRDefault="00236482" w:rsidP="00C25D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323 670,5</w:t>
            </w:r>
          </w:p>
        </w:tc>
      </w:tr>
    </w:tbl>
    <w:p w:rsidR="00D24556" w:rsidRDefault="00D24556" w:rsidP="00F75449"/>
    <w:p w:rsidR="00D15CC4" w:rsidRDefault="00D15CC4" w:rsidP="00F75449"/>
    <w:p w:rsidR="00D15CC4" w:rsidRDefault="00D15CC4" w:rsidP="00F75449">
      <w:bookmarkStart w:id="0" w:name="_GoBack"/>
      <w:bookmarkEnd w:id="0"/>
    </w:p>
    <w:p w:rsidR="00EB1312" w:rsidRPr="00EB1312" w:rsidRDefault="00EB1312" w:rsidP="00F75449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 w:rsidR="00D15CC4">
        <w:rPr>
          <w:noProof/>
          <w:sz w:val="16"/>
          <w:szCs w:val="16"/>
        </w:rPr>
        <w:t>\\Fs01\комитет по бюджету\7 созыв\Документы комитета\6 заседание (12)\pr\zpr(6) 96-П-7\Прил 11 взнос в уставный капитал.docx</w:t>
      </w:r>
      <w:r>
        <w:rPr>
          <w:sz w:val="16"/>
          <w:szCs w:val="16"/>
        </w:rPr>
        <w:fldChar w:fldCharType="end"/>
      </w:r>
    </w:p>
    <w:sectPr w:rsidR="00EB1312" w:rsidRPr="00EB1312" w:rsidSect="00D435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509"/>
    <w:multiLevelType w:val="hybridMultilevel"/>
    <w:tmpl w:val="D514209C"/>
    <w:lvl w:ilvl="0" w:tplc="4AB8FBA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E31385"/>
    <w:multiLevelType w:val="hybridMultilevel"/>
    <w:tmpl w:val="33CC9136"/>
    <w:lvl w:ilvl="0" w:tplc="2C4A76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5C"/>
    <w:rsid w:val="00001D71"/>
    <w:rsid w:val="0001739B"/>
    <w:rsid w:val="0001746C"/>
    <w:rsid w:val="000448D1"/>
    <w:rsid w:val="00045CE6"/>
    <w:rsid w:val="00052023"/>
    <w:rsid w:val="00065B87"/>
    <w:rsid w:val="0006622E"/>
    <w:rsid w:val="000758BF"/>
    <w:rsid w:val="00076959"/>
    <w:rsid w:val="00084A39"/>
    <w:rsid w:val="00090180"/>
    <w:rsid w:val="000C5816"/>
    <w:rsid w:val="00101D9D"/>
    <w:rsid w:val="00127AFE"/>
    <w:rsid w:val="001412D4"/>
    <w:rsid w:val="00162AE3"/>
    <w:rsid w:val="00166445"/>
    <w:rsid w:val="00193EB1"/>
    <w:rsid w:val="00194257"/>
    <w:rsid w:val="001A4058"/>
    <w:rsid w:val="001B64CE"/>
    <w:rsid w:val="001D4E7E"/>
    <w:rsid w:val="001E4AE0"/>
    <w:rsid w:val="002072C8"/>
    <w:rsid w:val="00224278"/>
    <w:rsid w:val="002252BC"/>
    <w:rsid w:val="00230B53"/>
    <w:rsid w:val="00236482"/>
    <w:rsid w:val="002439F2"/>
    <w:rsid w:val="00261CCF"/>
    <w:rsid w:val="0026662B"/>
    <w:rsid w:val="00286428"/>
    <w:rsid w:val="00290512"/>
    <w:rsid w:val="00290BAD"/>
    <w:rsid w:val="002B6FDB"/>
    <w:rsid w:val="002C5B8E"/>
    <w:rsid w:val="002F34A2"/>
    <w:rsid w:val="002F4230"/>
    <w:rsid w:val="002F478B"/>
    <w:rsid w:val="00305152"/>
    <w:rsid w:val="00312805"/>
    <w:rsid w:val="00341FC5"/>
    <w:rsid w:val="00344233"/>
    <w:rsid w:val="00363A0D"/>
    <w:rsid w:val="003749EB"/>
    <w:rsid w:val="00374F7A"/>
    <w:rsid w:val="00383875"/>
    <w:rsid w:val="003A291D"/>
    <w:rsid w:val="003C1AFF"/>
    <w:rsid w:val="003D105B"/>
    <w:rsid w:val="003D37F4"/>
    <w:rsid w:val="003E6E6C"/>
    <w:rsid w:val="003F5840"/>
    <w:rsid w:val="003F74CE"/>
    <w:rsid w:val="004041B0"/>
    <w:rsid w:val="004077DB"/>
    <w:rsid w:val="004108F4"/>
    <w:rsid w:val="00411D96"/>
    <w:rsid w:val="00412306"/>
    <w:rsid w:val="0041408C"/>
    <w:rsid w:val="00424646"/>
    <w:rsid w:val="0045152F"/>
    <w:rsid w:val="004878E3"/>
    <w:rsid w:val="0049708E"/>
    <w:rsid w:val="00497843"/>
    <w:rsid w:val="004A4A57"/>
    <w:rsid w:val="004B5489"/>
    <w:rsid w:val="004D6D4C"/>
    <w:rsid w:val="004F1357"/>
    <w:rsid w:val="004F4730"/>
    <w:rsid w:val="005155CB"/>
    <w:rsid w:val="005312B2"/>
    <w:rsid w:val="00533FD6"/>
    <w:rsid w:val="00536033"/>
    <w:rsid w:val="005377FB"/>
    <w:rsid w:val="00553980"/>
    <w:rsid w:val="005767D3"/>
    <w:rsid w:val="00583D08"/>
    <w:rsid w:val="005851A0"/>
    <w:rsid w:val="00594811"/>
    <w:rsid w:val="005A35CA"/>
    <w:rsid w:val="005E4867"/>
    <w:rsid w:val="005F7D06"/>
    <w:rsid w:val="006036EB"/>
    <w:rsid w:val="00617502"/>
    <w:rsid w:val="006314AF"/>
    <w:rsid w:val="00636B4B"/>
    <w:rsid w:val="006479DB"/>
    <w:rsid w:val="00655E0A"/>
    <w:rsid w:val="00656DB1"/>
    <w:rsid w:val="00664753"/>
    <w:rsid w:val="00667E08"/>
    <w:rsid w:val="00683C80"/>
    <w:rsid w:val="00684B3D"/>
    <w:rsid w:val="006C2F63"/>
    <w:rsid w:val="006D57E7"/>
    <w:rsid w:val="006D5B89"/>
    <w:rsid w:val="006D5E9A"/>
    <w:rsid w:val="006D5F67"/>
    <w:rsid w:val="006E7166"/>
    <w:rsid w:val="006E7CED"/>
    <w:rsid w:val="00700865"/>
    <w:rsid w:val="00732A85"/>
    <w:rsid w:val="00734DF4"/>
    <w:rsid w:val="00740051"/>
    <w:rsid w:val="007579A9"/>
    <w:rsid w:val="007617F2"/>
    <w:rsid w:val="00761D51"/>
    <w:rsid w:val="0078364F"/>
    <w:rsid w:val="00794818"/>
    <w:rsid w:val="007E2197"/>
    <w:rsid w:val="00820C5C"/>
    <w:rsid w:val="00827681"/>
    <w:rsid w:val="00853FDB"/>
    <w:rsid w:val="0088266E"/>
    <w:rsid w:val="008A309A"/>
    <w:rsid w:val="008A5147"/>
    <w:rsid w:val="008E4579"/>
    <w:rsid w:val="00910A7D"/>
    <w:rsid w:val="009219FE"/>
    <w:rsid w:val="009230FF"/>
    <w:rsid w:val="009247C0"/>
    <w:rsid w:val="00940ACF"/>
    <w:rsid w:val="00946DA3"/>
    <w:rsid w:val="009520A3"/>
    <w:rsid w:val="00966FDA"/>
    <w:rsid w:val="00975380"/>
    <w:rsid w:val="009B7453"/>
    <w:rsid w:val="009E4C3E"/>
    <w:rsid w:val="009F267A"/>
    <w:rsid w:val="009F76C0"/>
    <w:rsid w:val="00A1341B"/>
    <w:rsid w:val="00A2555C"/>
    <w:rsid w:val="00A41A27"/>
    <w:rsid w:val="00A64A6D"/>
    <w:rsid w:val="00A75C8C"/>
    <w:rsid w:val="00A95C81"/>
    <w:rsid w:val="00AA3ADB"/>
    <w:rsid w:val="00AC7D16"/>
    <w:rsid w:val="00AD221B"/>
    <w:rsid w:val="00B158D1"/>
    <w:rsid w:val="00B31FE4"/>
    <w:rsid w:val="00B55E52"/>
    <w:rsid w:val="00B60D6D"/>
    <w:rsid w:val="00B86F72"/>
    <w:rsid w:val="00B917BB"/>
    <w:rsid w:val="00B9626C"/>
    <w:rsid w:val="00B97D03"/>
    <w:rsid w:val="00BA4421"/>
    <w:rsid w:val="00BF2FF8"/>
    <w:rsid w:val="00BF5711"/>
    <w:rsid w:val="00C061CD"/>
    <w:rsid w:val="00C10305"/>
    <w:rsid w:val="00C23756"/>
    <w:rsid w:val="00C25D7B"/>
    <w:rsid w:val="00C33CC2"/>
    <w:rsid w:val="00C3432D"/>
    <w:rsid w:val="00C34573"/>
    <w:rsid w:val="00C4207E"/>
    <w:rsid w:val="00C64B1F"/>
    <w:rsid w:val="00C679CC"/>
    <w:rsid w:val="00C755A7"/>
    <w:rsid w:val="00C80062"/>
    <w:rsid w:val="00C807B1"/>
    <w:rsid w:val="00C84369"/>
    <w:rsid w:val="00C963F2"/>
    <w:rsid w:val="00C9669C"/>
    <w:rsid w:val="00CB7C8F"/>
    <w:rsid w:val="00CC32C3"/>
    <w:rsid w:val="00CD4094"/>
    <w:rsid w:val="00D14AB5"/>
    <w:rsid w:val="00D15CC4"/>
    <w:rsid w:val="00D24556"/>
    <w:rsid w:val="00D307C7"/>
    <w:rsid w:val="00D310FF"/>
    <w:rsid w:val="00D41B56"/>
    <w:rsid w:val="00D43550"/>
    <w:rsid w:val="00D63AFA"/>
    <w:rsid w:val="00D65C43"/>
    <w:rsid w:val="00D727E7"/>
    <w:rsid w:val="00D851D7"/>
    <w:rsid w:val="00DA13C1"/>
    <w:rsid w:val="00DC0398"/>
    <w:rsid w:val="00DE5014"/>
    <w:rsid w:val="00DE571F"/>
    <w:rsid w:val="00DF503F"/>
    <w:rsid w:val="00DF5B93"/>
    <w:rsid w:val="00E00560"/>
    <w:rsid w:val="00E1659E"/>
    <w:rsid w:val="00E34963"/>
    <w:rsid w:val="00E66407"/>
    <w:rsid w:val="00E7762A"/>
    <w:rsid w:val="00EA555F"/>
    <w:rsid w:val="00EB1312"/>
    <w:rsid w:val="00ED18BC"/>
    <w:rsid w:val="00ED191C"/>
    <w:rsid w:val="00ED2278"/>
    <w:rsid w:val="00F04008"/>
    <w:rsid w:val="00F36609"/>
    <w:rsid w:val="00F42A87"/>
    <w:rsid w:val="00F55989"/>
    <w:rsid w:val="00F75449"/>
    <w:rsid w:val="00F76A83"/>
    <w:rsid w:val="00F86AA2"/>
    <w:rsid w:val="00FA0E89"/>
    <w:rsid w:val="00FB2C20"/>
    <w:rsid w:val="00FC0025"/>
    <w:rsid w:val="00FC147F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3E9F"/>
  <w15:docId w15:val="{45BAC0C4-BF78-496E-8DA4-5FF3E087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2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1280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07E2-6317-4E0C-97EE-F92475E3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Елена М. Шестова</cp:lastModifiedBy>
  <cp:revision>3</cp:revision>
  <cp:lastPrinted>2021-12-24T11:01:00Z</cp:lastPrinted>
  <dcterms:created xsi:type="dcterms:W3CDTF">2021-12-24T11:01:00Z</dcterms:created>
  <dcterms:modified xsi:type="dcterms:W3CDTF">2021-12-24T11:02:00Z</dcterms:modified>
</cp:coreProperties>
</file>